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CF24" w14:textId="4218C963" w:rsidR="000C60FF" w:rsidRDefault="000C60FF"/>
    <w:p w14:paraId="4BF2A897" w14:textId="373A8997" w:rsidR="00E16CCE" w:rsidRDefault="00E16CCE"/>
    <w:p w14:paraId="5F3822B1" w14:textId="77777777" w:rsidR="00E16CCE" w:rsidRPr="00E16CCE" w:rsidRDefault="00E16CCE" w:rsidP="00E16C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Přihlášky ke vzdělávání ve střední škole</w:t>
      </w:r>
    </w:p>
    <w:p w14:paraId="0797CB01" w14:textId="77777777" w:rsidR="00E16CCE" w:rsidRPr="00E16CCE" w:rsidRDefault="00E16CCE" w:rsidP="00E16C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Pro první kolo přijímacího řízení je možné podat až 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2 přihlášky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na obory vzdělání bez talentové zkoušky a až 2 přihlášky na obory vzdělání s talentovou zkouškou. V dalších kolech přijímacího řízení není počet přihlášek, které může uchazeč podat, omezen. Pokud se uchazeč hlásí do dvou oborů vzdělání na jedné škole, musí přesto podat dva tiskopisy přihlášky.</w:t>
      </w:r>
    </w:p>
    <w:p w14:paraId="65538BA6" w14:textId="77777777" w:rsidR="00E16CCE" w:rsidRPr="00E16CCE" w:rsidRDefault="00E16CCE" w:rsidP="00E16C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Termín podání přihlášky pro 1. kolo přijímacího řízení</w:t>
      </w:r>
    </w:p>
    <w:p w14:paraId="5121588A" w14:textId="52BDD3F2" w:rsidR="00E16CCE" w:rsidRPr="00ED2348" w:rsidRDefault="00E16CCE" w:rsidP="00E16CCE">
      <w:pPr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D234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obory vzdělání s talentovou zkouškou: </w:t>
      </w:r>
      <w:r w:rsidRPr="00ED2348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do 30. listop</w:t>
      </w:r>
      <w:r w:rsidR="00437CF5" w:rsidRPr="00ED2348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adu 2021</w:t>
      </w:r>
    </w:p>
    <w:p w14:paraId="074E7BEE" w14:textId="2BA44FF3" w:rsidR="00E16CCE" w:rsidRPr="00ED2348" w:rsidRDefault="00E16CCE" w:rsidP="00E16CCE">
      <w:pPr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D234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obory vzdělání bez talentové zkoušky: </w:t>
      </w:r>
      <w:r w:rsidR="00437CF5" w:rsidRPr="00ED2348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do 1. března 2022</w:t>
      </w:r>
    </w:p>
    <w:p w14:paraId="68F50C1C" w14:textId="0FE15F6B" w:rsidR="00E16CCE" w:rsidRPr="00E16CCE" w:rsidRDefault="00E16CCE" w:rsidP="00E16C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Přihlášky se podávají na speciálních tiskopisech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.</w:t>
      </w:r>
    </w:p>
    <w:p w14:paraId="1BDE8649" w14:textId="0C45F98C" w:rsidR="00E16CCE" w:rsidRPr="00E16CCE" w:rsidRDefault="00E16CCE" w:rsidP="00E16C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Přihlášku podává uchazeč, v případě nezletilého uchazeče jeho zákonný zástupce. Přihlášku je mo</w:t>
      </w:r>
      <w:r w:rsidR="00437CF5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žné donést na podatelnu střední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školy 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osobně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nebo ji 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zaslat poštou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.</w:t>
      </w:r>
    </w:p>
    <w:p w14:paraId="42D25884" w14:textId="77777777" w:rsidR="00E16CCE" w:rsidRPr="00E16CCE" w:rsidRDefault="00E16CCE" w:rsidP="00E16C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Uchazeči se speciálními vzdělávacími potřebami, kteří požadují úpravu podmínek přijímacího řízení, musí spolu s přihláškou odevzdat také doporučení školského poradenského zařízení. V případě, že uchazeč hlásí na obor Gymnázium se sportovní přípravou a zároveň na jiný maturitní obor, musí při vyplňování přihlášky dodržovat specifická pravidla.</w:t>
      </w:r>
    </w:p>
    <w:p w14:paraId="1A9A8A0F" w14:textId="77777777" w:rsidR="00E16CCE" w:rsidRPr="00E16CCE" w:rsidRDefault="00E16CCE" w:rsidP="00437CF5">
      <w:pPr>
        <w:spacing w:after="0" w:line="240" w:lineRule="auto"/>
        <w:ind w:left="720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</w:p>
    <w:p w14:paraId="35AF2D94" w14:textId="77777777" w:rsidR="00E16CCE" w:rsidRPr="00E16CCE" w:rsidRDefault="00E16CCE" w:rsidP="00ED40D3">
      <w:pPr>
        <w:spacing w:after="0" w:line="240" w:lineRule="auto"/>
        <w:ind w:left="142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</w:p>
    <w:p w14:paraId="1C744F39" w14:textId="54163E4C" w:rsidR="00E16CCE" w:rsidRPr="00E16CCE" w:rsidRDefault="00E16CCE" w:rsidP="00ED40D3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142" w:hanging="425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Pololetní vysvědčení z 9. ročníku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 se píše na přihlášku. </w:t>
      </w:r>
    </w:p>
    <w:p w14:paraId="351009FC" w14:textId="77777777" w:rsidR="00E16CCE" w:rsidRPr="00E16CCE" w:rsidRDefault="00E16CCE" w:rsidP="00ED40D3">
      <w:pPr>
        <w:numPr>
          <w:ilvl w:val="2"/>
          <w:numId w:val="12"/>
        </w:numPr>
        <w:tabs>
          <w:tab w:val="clear" w:pos="2160"/>
          <w:tab w:val="num" w:pos="1843"/>
        </w:tabs>
        <w:spacing w:after="0" w:line="240" w:lineRule="auto"/>
        <w:ind w:left="142" w:hanging="426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Škola vytiskne každému 2 přihlášky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po vydání pololetního vysvědčení s QR kódem.</w:t>
      </w:r>
    </w:p>
    <w:p w14:paraId="435BDEF0" w14:textId="55BE6522" w:rsidR="00E16CCE" w:rsidRPr="00E16CCE" w:rsidRDefault="00E16CCE" w:rsidP="00ED40D3">
      <w:pPr>
        <w:numPr>
          <w:ilvl w:val="2"/>
          <w:numId w:val="12"/>
        </w:numPr>
        <w:tabs>
          <w:tab w:val="clear" w:pos="2160"/>
          <w:tab w:val="num" w:pos="1843"/>
        </w:tabs>
        <w:spacing w:after="0" w:line="240" w:lineRule="auto"/>
        <w:ind w:left="142" w:hanging="426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Přihlášky k potvrzení školou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budou předány přes TU 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nejpozději do 2</w:t>
      </w:r>
      <w:r w:rsidR="00484CD1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1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. 2. 202</w:t>
      </w:r>
      <w:r w:rsidR="00484CD1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2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.</w:t>
      </w:r>
    </w:p>
    <w:p w14:paraId="36848796" w14:textId="77777777" w:rsidR="00E16CCE" w:rsidRPr="00E16CCE" w:rsidRDefault="00E16CCE" w:rsidP="009031F9">
      <w:pPr>
        <w:numPr>
          <w:ilvl w:val="2"/>
          <w:numId w:val="12"/>
        </w:numPr>
        <w:tabs>
          <w:tab w:val="clear" w:pos="2160"/>
          <w:tab w:val="num" w:pos="142"/>
        </w:tabs>
        <w:spacing w:after="0" w:line="240" w:lineRule="auto"/>
        <w:ind w:left="142" w:hanging="426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Pořadí škol na přihlášce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rozhoduje o termínu přijímací zkoušky na dané škole (1. škola = 1. termín). Pokud uchazeč podal pro první kolo přijímacího řízení dvě přihlášky do oborů vzdělání s maturitní zkouškou (popř. dvou odborných zaměření ŠVP téhož oboru v rámci jedné školy), koná jednotnou přijímací zkoušku dvakrát. 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V prvním řádném termínu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na škole, kterou 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uvedl na přihlášce na prvním místě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, ve 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druhém řádném termínu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na škole, kterou uvedl 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jako druhou v pořadí.</w:t>
      </w:r>
    </w:p>
    <w:p w14:paraId="76A74C50" w14:textId="04A09A8F" w:rsidR="00ED2348" w:rsidRPr="00ED2348" w:rsidRDefault="00ED2348" w:rsidP="00ED2348">
      <w:pPr>
        <w:numPr>
          <w:ilvl w:val="2"/>
          <w:numId w:val="12"/>
        </w:numPr>
        <w:tabs>
          <w:tab w:val="clear" w:pos="2160"/>
          <w:tab w:val="num" w:pos="0"/>
        </w:tabs>
        <w:spacing w:after="0" w:line="240" w:lineRule="auto"/>
        <w:ind w:left="0" w:hanging="426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D234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lastRenderedPageBreak/>
        <w:t xml:space="preserve">Čtyřleté obory vzdělání, včetně nástavbového studia: </w:t>
      </w:r>
      <w:r w:rsidRPr="00ED2348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1. termín</w:t>
      </w:r>
      <w:r w:rsidRPr="00ED234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: úterý 12. dubna 2022 </w:t>
      </w:r>
      <w:r w:rsidRPr="00ED2348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2. termín</w:t>
      </w:r>
      <w:r w:rsidRPr="00ED234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: středa 13. dubna 2022 Obory šestiletých a osmiletých gymnázií: </w:t>
      </w:r>
      <w:r w:rsidRPr="00ED2348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1. termín</w:t>
      </w:r>
      <w:r w:rsidRPr="00ED234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: úterý 19. dubna 2022 </w:t>
      </w:r>
      <w:r w:rsidRPr="00ED2348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2. termín</w:t>
      </w:r>
      <w:r w:rsidRPr="00ED234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: středa 20. dubna 2022 Jednotná přijímací zkouška v </w:t>
      </w:r>
      <w:r w:rsidRPr="00ED2348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náhradním termínu</w:t>
      </w:r>
      <w:r w:rsidRPr="00ED234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je stanovena pro všechny uvedené obory vzdělání na </w:t>
      </w:r>
      <w:proofErr w:type="gramStart"/>
      <w:r w:rsidRPr="00ED234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dny: 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 </w:t>
      </w:r>
      <w:proofErr w:type="gramEnd"/>
      <w:r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      </w:t>
      </w:r>
      <w:r w:rsidRPr="00ED2348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1. termín:</w:t>
      </w:r>
      <w:r w:rsidRPr="00ED234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úterý 10. května 2022 </w:t>
      </w:r>
      <w:r w:rsidRPr="00ED2348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2. termín</w:t>
      </w:r>
      <w:r w:rsidRPr="00ED234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: středa 11. května 2022</w:t>
      </w:r>
    </w:p>
    <w:p w14:paraId="13B89636" w14:textId="338B00B7" w:rsidR="00E16CCE" w:rsidRPr="00E16CCE" w:rsidRDefault="00E16CCE" w:rsidP="009031F9">
      <w:pPr>
        <w:numPr>
          <w:ilvl w:val="2"/>
          <w:numId w:val="12"/>
        </w:numPr>
        <w:tabs>
          <w:tab w:val="clear" w:pos="2160"/>
          <w:tab w:val="num" w:pos="0"/>
        </w:tabs>
        <w:spacing w:after="0" w:line="240" w:lineRule="auto"/>
        <w:ind w:left="0" w:hanging="426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Uchazeč o vzdělávání v oboru s maturitní zkouškou může pro první kolo přijímacího řízení podat přihlášku ke vzdělávání až na 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dvě střední školy nebo na dva maturitní obory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(případně odborná zaměření podle ŠVP) v rámci jedné střední školy. Podáním dvou přihlášek vzniká uchazeči nárok konat jednotnou přijímací zkoušku 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ve dvou termínech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(tzn. podá-li uchazeč jednu přihlášku na maturitní obor a druhou např. na obor s výučním listem, může konat jednotnou přijímací zkoušku pouze jednou).</w:t>
      </w:r>
    </w:p>
    <w:p w14:paraId="2B67438D" w14:textId="77777777" w:rsidR="00E16CCE" w:rsidRPr="00E16CCE" w:rsidRDefault="00E16CCE" w:rsidP="009031F9">
      <w:pPr>
        <w:numPr>
          <w:ilvl w:val="2"/>
          <w:numId w:val="12"/>
        </w:numPr>
        <w:tabs>
          <w:tab w:val="clear" w:pos="2160"/>
          <w:tab w:val="num" w:pos="0"/>
        </w:tabs>
        <w:spacing w:after="0" w:line="240" w:lineRule="auto"/>
        <w:ind w:left="0" w:hanging="426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Kromě dvou výše zmíněných přihlášek na střední školy může uchazeč v prvním kole podat navíc až dvě přihlášky do 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oborů s talentovou zkouškou.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Teoreticky tak může v prvním kole podat dohromady až 4 přihlášky (zkoušku však přesto může konat pouze dvakrát). Všechny školy, na které uchazeč podal přihlášku do oboru vzdělání, u nichž je jednotná přijímací zkouška nedílnou součástí kritérií pro přijímání uchazečů, obdrží od Centra výsledky této zkoušky.</w:t>
      </w:r>
    </w:p>
    <w:p w14:paraId="339738F6" w14:textId="77777777" w:rsidR="00E16CCE" w:rsidRPr="00E16CCE" w:rsidRDefault="00E16CCE" w:rsidP="009031F9">
      <w:pPr>
        <w:numPr>
          <w:ilvl w:val="2"/>
          <w:numId w:val="12"/>
        </w:numPr>
        <w:tabs>
          <w:tab w:val="clear" w:pos="2160"/>
          <w:tab w:val="num" w:pos="0"/>
        </w:tabs>
        <w:spacing w:after="0" w:line="240" w:lineRule="auto"/>
        <w:ind w:left="0" w:hanging="426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Druhé kolo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– neomezený počet přihlášek, nutné sledovat webové stránky škol, hledat volná místa.</w:t>
      </w:r>
    </w:p>
    <w:p w14:paraId="59C52029" w14:textId="77777777" w:rsidR="00E16CCE" w:rsidRPr="00E16CCE" w:rsidRDefault="00E16CCE" w:rsidP="009031F9">
      <w:pPr>
        <w:numPr>
          <w:ilvl w:val="2"/>
          <w:numId w:val="12"/>
        </w:numPr>
        <w:tabs>
          <w:tab w:val="clear" w:pos="2160"/>
          <w:tab w:val="num" w:pos="0"/>
        </w:tabs>
        <w:spacing w:after="0" w:line="240" w:lineRule="auto"/>
        <w:ind w:hanging="2586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Zápisový lístek</w:t>
      </w:r>
    </w:p>
    <w:p w14:paraId="7A6F9810" w14:textId="77777777" w:rsidR="00E16CCE" w:rsidRPr="00E16CCE" w:rsidRDefault="00E16CCE" w:rsidP="009031F9">
      <w:pPr>
        <w:numPr>
          <w:ilvl w:val="3"/>
          <w:numId w:val="12"/>
        </w:numPr>
        <w:tabs>
          <w:tab w:val="clear" w:pos="2880"/>
          <w:tab w:val="num" w:pos="2552"/>
        </w:tabs>
        <w:spacing w:after="0" w:line="240" w:lineRule="auto"/>
        <w:ind w:left="709" w:hanging="425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Význam podání zápisového lístku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– Uchazeč podáním zápisového lístku potvrzuje svůj úmysl vzdělávat se v dané střední škole (§ 60g odst. 6 školského zákona). Zápisový lístek nepředkládají uchazeči, kteří podávají přihlášku do večerní, dálkové, distanční a kombinované formy vzdělávání podle § 25 odst. 2 písm. b) až e) školského zákona nebo kteří se hlásí do některé z forem vzdělávání oborů vzdělání nástavbového a zkráceného studia konaných podle § 83 až 85 školského zákona.</w:t>
      </w:r>
    </w:p>
    <w:p w14:paraId="26298F7B" w14:textId="66F72532" w:rsidR="00E16CCE" w:rsidRPr="00E16CCE" w:rsidRDefault="00ED40D3" w:rsidP="009031F9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142" w:hanging="568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V</w:t>
      </w:r>
      <w:r w:rsidR="00E16CCE"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ydání zápisového lístku základní školou nebo krajským úřadem</w:t>
      </w:r>
    </w:p>
    <w:p w14:paraId="23722A4B" w14:textId="77777777" w:rsidR="00E16CCE" w:rsidRPr="00E16CCE" w:rsidRDefault="00E16CCE" w:rsidP="009031F9">
      <w:pPr>
        <w:numPr>
          <w:ilvl w:val="3"/>
          <w:numId w:val="12"/>
        </w:numPr>
        <w:tabs>
          <w:tab w:val="clear" w:pos="2880"/>
          <w:tab w:val="num" w:pos="709"/>
        </w:tabs>
        <w:spacing w:after="0" w:line="240" w:lineRule="auto"/>
        <w:ind w:left="709" w:hanging="425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Uchazeč, který je žákem základní školy, obdrží zápisový lístek v této základní škole, a to nejpozději do 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15. března daného školního roku.</w:t>
      </w: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V ostatních případech může uchazeči na základě jeho písemné žádosti zápisový lístek vydat krajský úřad příslušný podle místa trvalého pobytu uchazeče (§ 60g odst. 1 školského zákona). </w:t>
      </w: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Každý uchazeč obdrží jeden zápisový lístek.</w:t>
      </w:r>
    </w:p>
    <w:p w14:paraId="6DCD3318" w14:textId="135B772B" w:rsidR="00E16CCE" w:rsidRPr="00E16CCE" w:rsidRDefault="009031F9" w:rsidP="009031F9">
      <w:pPr>
        <w:numPr>
          <w:ilvl w:val="3"/>
          <w:numId w:val="12"/>
        </w:numPr>
        <w:tabs>
          <w:tab w:val="clear" w:pos="2880"/>
          <w:tab w:val="num" w:pos="426"/>
        </w:tabs>
        <w:spacing w:after="0" w:line="240" w:lineRule="auto"/>
        <w:ind w:left="851" w:hanging="567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    </w:t>
      </w:r>
      <w:r w:rsidR="00E16CCE"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Cizinci, který není žákem základní školy v ČR, vydává zápisový lístek krajský úřad příslušný podle místa jeho pobytu na území České republiky, pokud na území České republiky cizinec </w:t>
      </w:r>
      <w:r w:rsidR="00E16CCE"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lastRenderedPageBreak/>
        <w:t>nepobývá, pak podle sídla školy, do které se hlásí (§ 60g odst. 2 školského zákona).</w:t>
      </w:r>
    </w:p>
    <w:p w14:paraId="742E143B" w14:textId="2AC50934" w:rsidR="00E16CCE" w:rsidRPr="00E16CCE" w:rsidRDefault="009031F9" w:rsidP="009031F9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142" w:hanging="568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 xml:space="preserve"> </w:t>
      </w:r>
      <w:r w:rsidR="00E16CCE"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Termín pro podání zápisového lístku</w:t>
      </w:r>
    </w:p>
    <w:p w14:paraId="26CB06A8" w14:textId="173B55AF" w:rsidR="00E16CCE" w:rsidRPr="00E16CCE" w:rsidRDefault="009019F8" w:rsidP="009019F8">
      <w:pPr>
        <w:numPr>
          <w:ilvl w:val="3"/>
          <w:numId w:val="12"/>
        </w:numPr>
        <w:tabs>
          <w:tab w:val="clear" w:pos="2880"/>
          <w:tab w:val="num" w:pos="567"/>
        </w:tabs>
        <w:spacing w:after="0" w:line="240" w:lineRule="auto"/>
        <w:ind w:left="993" w:hanging="567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     </w:t>
      </w:r>
      <w:r w:rsidR="00E16CCE"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Uchazeč nebo zákonný zástupce nezletilého uchazeče svůj úmysl 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   </w:t>
      </w:r>
      <w:r w:rsidR="00E16CCE"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vzdělávat se v dané střední škole potvrdí odevzdáním nebo odesláním zápisového lístku řediteli školy, který rozhodl o jeho přijetí ke vzdělávání, a to nejpozději </w:t>
      </w:r>
      <w:r w:rsidR="00E16CCE"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do 10 pracovních dnů</w:t>
      </w:r>
      <w:r w:rsidR="00E16CCE"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ode dne oznámení rozhodnutí. Zápisový lístek se považuje za včas odevzdaný, pokud byl v této lhůtě předán k přepravě poštovní službě.</w:t>
      </w:r>
    </w:p>
    <w:p w14:paraId="55CB322C" w14:textId="339B5DE3" w:rsidR="00E16CCE" w:rsidRPr="00E16CCE" w:rsidRDefault="009019F8" w:rsidP="009019F8">
      <w:pPr>
        <w:numPr>
          <w:ilvl w:val="3"/>
          <w:numId w:val="12"/>
        </w:numPr>
        <w:tabs>
          <w:tab w:val="clear" w:pos="2880"/>
          <w:tab w:val="num" w:pos="709"/>
        </w:tabs>
        <w:spacing w:after="0" w:line="240" w:lineRule="auto"/>
        <w:ind w:left="993" w:hanging="567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    </w:t>
      </w:r>
      <w:r w:rsidR="00E16CCE"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V případě, že uchazeč zápisový lístek neodevzdá ve stanovené lhůtě, zanikají posledním dnem lhůty právní účinky rozhodnutí o přijetí tohoto uchazeče ke vzdělávání v dané střední škole. I v případě přijetí uchazeče do 1. ročníku denní formy vzdělávání v průběhu školního roku se neuplatněním zápisového lístku ruší právní účinky rozhodnutí o přijetí. Zápisový lístek musí být podepsán nezletilým uchazečem i jeho zákonným zástupcem, nebo zletilým uchazečem.</w:t>
      </w:r>
    </w:p>
    <w:p w14:paraId="6F50A556" w14:textId="77777777" w:rsidR="00E16CCE" w:rsidRPr="00E16CCE" w:rsidRDefault="00E16CCE" w:rsidP="009031F9">
      <w:pPr>
        <w:numPr>
          <w:ilvl w:val="2"/>
          <w:numId w:val="12"/>
        </w:numPr>
        <w:tabs>
          <w:tab w:val="clear" w:pos="2160"/>
          <w:tab w:val="num" w:pos="284"/>
        </w:tabs>
        <w:spacing w:after="0" w:line="240" w:lineRule="auto"/>
        <w:ind w:hanging="2444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Zpětvzetí zápisového lístku</w:t>
      </w:r>
    </w:p>
    <w:p w14:paraId="03E3CEE7" w14:textId="77777777" w:rsidR="00E16CCE" w:rsidRPr="00E16CCE" w:rsidRDefault="00E16CCE" w:rsidP="009019F8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851" w:hanging="425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Uchazeč může vzít zpět zápisový lístek uplatněný v přijímacím řízení do oborů vzdělání s talentovou zkouškou nebo do konzervatoří, pokud byl následně přijat do oboru vzdělání bez talentové zkoušky, popř. pokud byl přijat na školu na základě odvolání.</w:t>
      </w:r>
    </w:p>
    <w:p w14:paraId="558534BB" w14:textId="77777777" w:rsidR="00E16CCE" w:rsidRPr="00E16CCE" w:rsidRDefault="00E16CCE" w:rsidP="009019F8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284" w:hanging="568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Ztráta zápisového lístku</w:t>
      </w:r>
    </w:p>
    <w:p w14:paraId="7244C857" w14:textId="77777777" w:rsidR="00E16CCE" w:rsidRPr="00E16CCE" w:rsidRDefault="00E16CCE" w:rsidP="009019F8">
      <w:pPr>
        <w:numPr>
          <w:ilvl w:val="3"/>
          <w:numId w:val="12"/>
        </w:numPr>
        <w:tabs>
          <w:tab w:val="clear" w:pos="2880"/>
          <w:tab w:val="num" w:pos="851"/>
        </w:tabs>
        <w:spacing w:after="0" w:line="240" w:lineRule="auto"/>
        <w:ind w:left="851" w:hanging="470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Při ztrátě zápisového lístku může uchazeč požádat o vydání náhradního zápisového lístku. Součástí této žádosti je čestné prohlášení zletilého uchazeče nebo zákonného zástupce nezletilého uchazeče, že původní zápisový lístek neuplatnil ani neuplatní ve střední škole; součástí čestného prohlášení zákonného zástupce nezletilého uchazeče je podpis uchazeče (§ 17 odst. 5 vyhlášky). </w:t>
      </w:r>
    </w:p>
    <w:p w14:paraId="53C6ACB6" w14:textId="77777777" w:rsidR="00E16CCE" w:rsidRPr="00E16CCE" w:rsidRDefault="00E16CCE" w:rsidP="00E16C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E16CCE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Sledujte, prosím, pravidelně webové stránky MŠMT. V současné době může dojít k náhlým změnám v souvislosti s epidemickou situací.</w:t>
      </w:r>
    </w:p>
    <w:p w14:paraId="5BBD2C70" w14:textId="77777777" w:rsidR="00E16CCE" w:rsidRDefault="00E16CCE"/>
    <w:sectPr w:rsidR="00E1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2C9"/>
    <w:multiLevelType w:val="multilevel"/>
    <w:tmpl w:val="7452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85E8C"/>
    <w:multiLevelType w:val="multilevel"/>
    <w:tmpl w:val="DBA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860C4"/>
    <w:multiLevelType w:val="multilevel"/>
    <w:tmpl w:val="205E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109C6"/>
    <w:multiLevelType w:val="multilevel"/>
    <w:tmpl w:val="26D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B45D5"/>
    <w:multiLevelType w:val="multilevel"/>
    <w:tmpl w:val="A4D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208B9"/>
    <w:multiLevelType w:val="multilevel"/>
    <w:tmpl w:val="ABDE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55E3A"/>
    <w:multiLevelType w:val="multilevel"/>
    <w:tmpl w:val="47F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35E07"/>
    <w:multiLevelType w:val="multilevel"/>
    <w:tmpl w:val="0CDC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C04C7"/>
    <w:multiLevelType w:val="multilevel"/>
    <w:tmpl w:val="EE28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F63CE"/>
    <w:multiLevelType w:val="multilevel"/>
    <w:tmpl w:val="2CA6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957159"/>
    <w:multiLevelType w:val="multilevel"/>
    <w:tmpl w:val="6DA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92212"/>
    <w:multiLevelType w:val="multilevel"/>
    <w:tmpl w:val="81AE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CE"/>
    <w:rsid w:val="000C60FF"/>
    <w:rsid w:val="00134531"/>
    <w:rsid w:val="004354D0"/>
    <w:rsid w:val="00437CF5"/>
    <w:rsid w:val="00484CD1"/>
    <w:rsid w:val="00643B8F"/>
    <w:rsid w:val="00695E19"/>
    <w:rsid w:val="00716A17"/>
    <w:rsid w:val="009019F8"/>
    <w:rsid w:val="009031F9"/>
    <w:rsid w:val="00C676B5"/>
    <w:rsid w:val="00E16CCE"/>
    <w:rsid w:val="00ED2348"/>
    <w:rsid w:val="00E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8602"/>
  <w15:chartTrackingRefBased/>
  <w15:docId w15:val="{BFDDF8F0-54E0-4C4B-8A91-3A2AA5D3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4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890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Šolle</dc:creator>
  <cp:keywords/>
  <dc:description/>
  <cp:lastModifiedBy>Vít Šolle</cp:lastModifiedBy>
  <cp:revision>4</cp:revision>
  <cp:lastPrinted>2022-01-13T15:02:00Z</cp:lastPrinted>
  <dcterms:created xsi:type="dcterms:W3CDTF">2022-01-13T14:30:00Z</dcterms:created>
  <dcterms:modified xsi:type="dcterms:W3CDTF">2022-01-13T15:02:00Z</dcterms:modified>
</cp:coreProperties>
</file>